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1AC" w:rsidRDefault="008D6C1B" w:rsidP="008D6C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4EDE">
        <w:rPr>
          <w:rFonts w:ascii="Times New Roman" w:hAnsi="Times New Roman" w:cs="Times New Roman"/>
          <w:b/>
          <w:sz w:val="24"/>
          <w:szCs w:val="24"/>
        </w:rPr>
        <w:t>Отчет об использовании ассигнований резервного фонда Администрации Тунгокоченского муниципального округа Забайкальского края за 202</w:t>
      </w:r>
      <w:r w:rsidR="00D36B98">
        <w:rPr>
          <w:rFonts w:ascii="Times New Roman" w:hAnsi="Times New Roman" w:cs="Times New Roman"/>
          <w:b/>
          <w:sz w:val="24"/>
          <w:szCs w:val="24"/>
        </w:rPr>
        <w:t>5</w:t>
      </w:r>
      <w:r w:rsidRPr="00FA4EDE">
        <w:rPr>
          <w:rFonts w:ascii="Times New Roman" w:hAnsi="Times New Roman" w:cs="Times New Roman"/>
          <w:b/>
          <w:sz w:val="24"/>
          <w:szCs w:val="24"/>
        </w:rPr>
        <w:t>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2091"/>
        <w:gridCol w:w="3427"/>
        <w:gridCol w:w="1782"/>
        <w:gridCol w:w="1924"/>
        <w:gridCol w:w="2827"/>
        <w:gridCol w:w="2175"/>
      </w:tblGrid>
      <w:tr w:rsidR="00D36B98" w:rsidRPr="00D36B98" w:rsidTr="00D36B98">
        <w:trPr>
          <w:trHeight w:val="510"/>
        </w:trPr>
        <w:tc>
          <w:tcPr>
            <w:tcW w:w="560" w:type="dxa"/>
            <w:hideMark/>
          </w:tcPr>
          <w:p w:rsidR="00D36B98" w:rsidRPr="00AC2AB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C2A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C2AB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1" w:type="dxa"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средств</w:t>
            </w:r>
          </w:p>
        </w:tc>
        <w:tc>
          <w:tcPr>
            <w:tcW w:w="3427" w:type="dxa"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782" w:type="dxa"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Номер и дата распоряжения</w:t>
            </w:r>
          </w:p>
        </w:tc>
        <w:tc>
          <w:tcPr>
            <w:tcW w:w="1924" w:type="dxa"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Дата зачисления</w:t>
            </w:r>
          </w:p>
        </w:tc>
        <w:tc>
          <w:tcPr>
            <w:tcW w:w="2827" w:type="dxa"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Цель выделенных средств</w:t>
            </w:r>
          </w:p>
        </w:tc>
        <w:tc>
          <w:tcPr>
            <w:tcW w:w="2175" w:type="dxa"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Сумма по распоряжению</w:t>
            </w:r>
          </w:p>
        </w:tc>
      </w:tr>
      <w:tr w:rsidR="00D36B98" w:rsidRPr="00D36B98" w:rsidTr="00D36B98">
        <w:trPr>
          <w:trHeight w:val="315"/>
        </w:trPr>
        <w:tc>
          <w:tcPr>
            <w:tcW w:w="560" w:type="dxa"/>
            <w:hideMark/>
          </w:tcPr>
          <w:p w:rsidR="00D36B98" w:rsidRPr="00AC2AB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1" w:type="dxa"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27" w:type="dxa"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4" w:type="dxa"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7" w:type="dxa"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75" w:type="dxa"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1000000,00</w:t>
            </w:r>
          </w:p>
        </w:tc>
      </w:tr>
      <w:tr w:rsidR="00D36B98" w:rsidRPr="00D36B98" w:rsidTr="00D36B98">
        <w:trPr>
          <w:trHeight w:val="315"/>
        </w:trPr>
        <w:tc>
          <w:tcPr>
            <w:tcW w:w="560" w:type="dxa"/>
            <w:noWrap/>
            <w:hideMark/>
          </w:tcPr>
          <w:p w:rsidR="00D36B98" w:rsidRPr="00AC2AB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1" w:type="dxa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ОСТАТОК</w:t>
            </w:r>
          </w:p>
        </w:tc>
        <w:tc>
          <w:tcPr>
            <w:tcW w:w="3427" w:type="dxa"/>
            <w:noWrap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782" w:type="dxa"/>
            <w:noWrap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24" w:type="dxa"/>
            <w:noWrap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27" w:type="dxa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175" w:type="dxa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8505,00</w:t>
            </w:r>
          </w:p>
        </w:tc>
      </w:tr>
      <w:tr w:rsidR="00D36B98" w:rsidRPr="00D36B98" w:rsidTr="00D36B98">
        <w:trPr>
          <w:trHeight w:val="765"/>
        </w:trPr>
        <w:tc>
          <w:tcPr>
            <w:tcW w:w="560" w:type="dxa"/>
            <w:vMerge w:val="restart"/>
            <w:noWrap/>
            <w:hideMark/>
          </w:tcPr>
          <w:p w:rsidR="00D36B98" w:rsidRPr="00AC2AB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1" w:type="dxa"/>
            <w:vMerge w:val="restart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 xml:space="preserve">Комитет культуры и </w:t>
            </w:r>
            <w:proofErr w:type="spellStart"/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олитики</w:t>
            </w:r>
            <w:proofErr w:type="spellEnd"/>
            <w:r w:rsidRPr="00D36B98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Тунгокоченского муниципального округа</w:t>
            </w:r>
          </w:p>
        </w:tc>
        <w:tc>
          <w:tcPr>
            <w:tcW w:w="3427" w:type="dxa"/>
            <w:vMerge w:val="restart"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904-0801-0000007005-244 ДК03-100-29</w:t>
            </w:r>
          </w:p>
        </w:tc>
        <w:tc>
          <w:tcPr>
            <w:tcW w:w="1782" w:type="dxa"/>
            <w:vMerge w:val="restart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№111 от 19.03.2025.</w:t>
            </w:r>
          </w:p>
        </w:tc>
        <w:tc>
          <w:tcPr>
            <w:tcW w:w="1924" w:type="dxa"/>
            <w:vMerge w:val="restart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bCs/>
                <w:sz w:val="24"/>
                <w:szCs w:val="24"/>
              </w:rPr>
              <w:t>28.03.2025.</w:t>
            </w:r>
          </w:p>
        </w:tc>
        <w:tc>
          <w:tcPr>
            <w:tcW w:w="2827" w:type="dxa"/>
            <w:vMerge w:val="restart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для МКУК ДК «Рубин» в связи с проведением мероприятий, посвященных 80-летию победы в Великой Отечественной войне.</w:t>
            </w:r>
          </w:p>
        </w:tc>
        <w:tc>
          <w:tcPr>
            <w:tcW w:w="2175" w:type="dxa"/>
            <w:vMerge w:val="restart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357000,00</w:t>
            </w:r>
          </w:p>
        </w:tc>
      </w:tr>
      <w:tr w:rsidR="00D36B98" w:rsidRPr="00D36B98" w:rsidTr="00D36B98">
        <w:trPr>
          <w:trHeight w:val="315"/>
        </w:trPr>
        <w:tc>
          <w:tcPr>
            <w:tcW w:w="560" w:type="dxa"/>
            <w:vMerge/>
            <w:hideMark/>
          </w:tcPr>
          <w:p w:rsidR="00D36B98" w:rsidRPr="00AC2AB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B98" w:rsidRPr="00D36B98" w:rsidTr="00D36B98">
        <w:trPr>
          <w:trHeight w:val="585"/>
        </w:trPr>
        <w:tc>
          <w:tcPr>
            <w:tcW w:w="560" w:type="dxa"/>
            <w:vMerge w:val="restart"/>
            <w:noWrap/>
            <w:hideMark/>
          </w:tcPr>
          <w:p w:rsidR="00D36B98" w:rsidRPr="00AC2AB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1" w:type="dxa"/>
            <w:vMerge w:val="restart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администрации Тунгокоченского муниципального округа Забайкальского края </w:t>
            </w:r>
          </w:p>
        </w:tc>
        <w:tc>
          <w:tcPr>
            <w:tcW w:w="3427" w:type="dxa"/>
            <w:vMerge w:val="restart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903-0702-0000007005-611 ДК03-100-29</w:t>
            </w:r>
          </w:p>
        </w:tc>
        <w:tc>
          <w:tcPr>
            <w:tcW w:w="1782" w:type="dxa"/>
            <w:vMerge w:val="restart"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№112 от 19.03.2025.</w:t>
            </w:r>
          </w:p>
        </w:tc>
        <w:tc>
          <w:tcPr>
            <w:tcW w:w="1924" w:type="dxa"/>
            <w:vMerge w:val="restart"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bCs/>
                <w:sz w:val="24"/>
                <w:szCs w:val="24"/>
              </w:rPr>
              <w:t>28.03.2025.</w:t>
            </w:r>
          </w:p>
        </w:tc>
        <w:tc>
          <w:tcPr>
            <w:tcW w:w="2827" w:type="dxa"/>
            <w:vMerge w:val="restart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для приобретения подарков на юбилеи МБОУ Вершино-Дарасунская СОШ в сумме 50 000,00 руб. и МБОУ Нижнестанская ООШ в сумме 50 000,00 руб.</w:t>
            </w:r>
          </w:p>
        </w:tc>
        <w:tc>
          <w:tcPr>
            <w:tcW w:w="2175" w:type="dxa"/>
            <w:vMerge w:val="restart"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100000,00</w:t>
            </w:r>
          </w:p>
        </w:tc>
      </w:tr>
      <w:tr w:rsidR="00D36B98" w:rsidRPr="00D36B98" w:rsidTr="00D36B98">
        <w:trPr>
          <w:trHeight w:val="780"/>
        </w:trPr>
        <w:tc>
          <w:tcPr>
            <w:tcW w:w="560" w:type="dxa"/>
            <w:vMerge/>
            <w:hideMark/>
          </w:tcPr>
          <w:p w:rsidR="00D36B98" w:rsidRPr="00AC2AB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B98" w:rsidRPr="00D36B98" w:rsidTr="00D36B98">
        <w:trPr>
          <w:trHeight w:val="276"/>
        </w:trPr>
        <w:tc>
          <w:tcPr>
            <w:tcW w:w="560" w:type="dxa"/>
            <w:vMerge/>
            <w:hideMark/>
          </w:tcPr>
          <w:p w:rsidR="00D36B98" w:rsidRPr="00AC2AB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B98" w:rsidRPr="00D36B98" w:rsidTr="00D36B98">
        <w:trPr>
          <w:trHeight w:val="495"/>
        </w:trPr>
        <w:tc>
          <w:tcPr>
            <w:tcW w:w="560" w:type="dxa"/>
            <w:noWrap/>
            <w:hideMark/>
          </w:tcPr>
          <w:p w:rsidR="00D36B98" w:rsidRPr="00AC2AB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1" w:type="dxa"/>
            <w:vMerge w:val="restart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Администрация Тунгокоченского муниципального округа Забайкальского края</w:t>
            </w:r>
          </w:p>
        </w:tc>
        <w:tc>
          <w:tcPr>
            <w:tcW w:w="3427" w:type="dxa"/>
            <w:vMerge w:val="restart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902-0113-0000007005-244 ДК03-100-29</w:t>
            </w:r>
          </w:p>
        </w:tc>
        <w:tc>
          <w:tcPr>
            <w:tcW w:w="1782" w:type="dxa"/>
            <w:vMerge w:val="restart"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№113 от 19.03.2025.</w:t>
            </w:r>
          </w:p>
        </w:tc>
        <w:tc>
          <w:tcPr>
            <w:tcW w:w="1924" w:type="dxa"/>
            <w:vMerge w:val="restart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bCs/>
                <w:sz w:val="24"/>
                <w:szCs w:val="24"/>
              </w:rPr>
              <w:t>28.03.2025.</w:t>
            </w:r>
          </w:p>
        </w:tc>
        <w:tc>
          <w:tcPr>
            <w:tcW w:w="2827" w:type="dxa"/>
            <w:vMerge w:val="restart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для приобретения памятных подарков призывникам, в связи с проведением мероприятий, связанных с призывом граждан на военную службу</w:t>
            </w:r>
          </w:p>
        </w:tc>
        <w:tc>
          <w:tcPr>
            <w:tcW w:w="2175" w:type="dxa"/>
            <w:vMerge w:val="restart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31000,00</w:t>
            </w:r>
          </w:p>
        </w:tc>
      </w:tr>
      <w:tr w:rsidR="00D36B98" w:rsidRPr="00D36B98" w:rsidTr="00D36B98">
        <w:trPr>
          <w:trHeight w:val="885"/>
        </w:trPr>
        <w:tc>
          <w:tcPr>
            <w:tcW w:w="560" w:type="dxa"/>
            <w:noWrap/>
            <w:hideMark/>
          </w:tcPr>
          <w:p w:rsidR="00D36B98" w:rsidRPr="00AC2AB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1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B98" w:rsidRPr="00D36B98" w:rsidTr="00D36B98">
        <w:trPr>
          <w:trHeight w:val="465"/>
        </w:trPr>
        <w:tc>
          <w:tcPr>
            <w:tcW w:w="560" w:type="dxa"/>
            <w:noWrap/>
            <w:hideMark/>
          </w:tcPr>
          <w:p w:rsidR="00D36B98" w:rsidRPr="00AC2AB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1" w:type="dxa"/>
            <w:vMerge w:val="restart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Тунгокоченского муниципального </w:t>
            </w:r>
            <w:r w:rsidRPr="00D36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 Забайкальского края</w:t>
            </w:r>
          </w:p>
        </w:tc>
        <w:tc>
          <w:tcPr>
            <w:tcW w:w="3427" w:type="dxa"/>
            <w:vMerge w:val="restart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902-0310-0000007005-244 ДК03-100-35</w:t>
            </w:r>
          </w:p>
        </w:tc>
        <w:tc>
          <w:tcPr>
            <w:tcW w:w="1782" w:type="dxa"/>
            <w:vMerge w:val="restart"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№175 от 23.04.2025.</w:t>
            </w:r>
          </w:p>
        </w:tc>
        <w:tc>
          <w:tcPr>
            <w:tcW w:w="1924" w:type="dxa"/>
            <w:vMerge w:val="restart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bCs/>
                <w:sz w:val="24"/>
                <w:szCs w:val="24"/>
              </w:rPr>
              <w:t>25.04.2025.</w:t>
            </w:r>
          </w:p>
        </w:tc>
        <w:tc>
          <w:tcPr>
            <w:tcW w:w="2827" w:type="dxa"/>
            <w:vMerge w:val="restart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на приобретение ГСМ, в связи ЧС</w:t>
            </w:r>
          </w:p>
        </w:tc>
        <w:tc>
          <w:tcPr>
            <w:tcW w:w="2175" w:type="dxa"/>
            <w:vMerge w:val="restart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250000,00</w:t>
            </w:r>
          </w:p>
        </w:tc>
      </w:tr>
      <w:tr w:rsidR="00D36B98" w:rsidRPr="00D36B98" w:rsidTr="00D36B98">
        <w:trPr>
          <w:trHeight w:val="375"/>
        </w:trPr>
        <w:tc>
          <w:tcPr>
            <w:tcW w:w="560" w:type="dxa"/>
            <w:noWrap/>
            <w:hideMark/>
          </w:tcPr>
          <w:p w:rsidR="00D36B98" w:rsidRPr="00AC2AB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1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B98" w:rsidRPr="00D36B98" w:rsidTr="00D36B98">
        <w:trPr>
          <w:trHeight w:val="1125"/>
        </w:trPr>
        <w:tc>
          <w:tcPr>
            <w:tcW w:w="560" w:type="dxa"/>
            <w:noWrap/>
            <w:hideMark/>
          </w:tcPr>
          <w:p w:rsidR="00D36B98" w:rsidRPr="00AC2AB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091" w:type="dxa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Администрация Тунгокоченского муниципального округа Забайкальского края</w:t>
            </w:r>
          </w:p>
        </w:tc>
        <w:tc>
          <w:tcPr>
            <w:tcW w:w="3427" w:type="dxa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902-0113-0000007005-244 ДК03-100-29</w:t>
            </w:r>
          </w:p>
        </w:tc>
        <w:tc>
          <w:tcPr>
            <w:tcW w:w="1782" w:type="dxa"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№354 от 03.07.2025.</w:t>
            </w:r>
          </w:p>
        </w:tc>
        <w:tc>
          <w:tcPr>
            <w:tcW w:w="1924" w:type="dxa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bCs/>
                <w:sz w:val="24"/>
                <w:szCs w:val="24"/>
              </w:rPr>
              <w:t>04.07.2025.</w:t>
            </w:r>
          </w:p>
        </w:tc>
        <w:tc>
          <w:tcPr>
            <w:tcW w:w="2827" w:type="dxa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на приобретение венков для церемонии проведения митингов погибшим на СВО</w:t>
            </w:r>
          </w:p>
        </w:tc>
        <w:tc>
          <w:tcPr>
            <w:tcW w:w="2175" w:type="dxa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30000,00</w:t>
            </w:r>
          </w:p>
        </w:tc>
      </w:tr>
      <w:tr w:rsidR="00D36B98" w:rsidRPr="00D36B98" w:rsidTr="00D36B98">
        <w:trPr>
          <w:trHeight w:val="855"/>
        </w:trPr>
        <w:tc>
          <w:tcPr>
            <w:tcW w:w="560" w:type="dxa"/>
            <w:noWrap/>
            <w:hideMark/>
          </w:tcPr>
          <w:p w:rsidR="00D36B98" w:rsidRPr="00AC2AB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91" w:type="dxa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Администрация Тунгокоченского муниципального округа Забайкальского края</w:t>
            </w:r>
          </w:p>
        </w:tc>
        <w:tc>
          <w:tcPr>
            <w:tcW w:w="3427" w:type="dxa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902-0113-0000007005-244 ДК03-100-29</w:t>
            </w:r>
          </w:p>
        </w:tc>
        <w:tc>
          <w:tcPr>
            <w:tcW w:w="1782" w:type="dxa"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№389 от 08.07.2025.</w:t>
            </w:r>
          </w:p>
        </w:tc>
        <w:tc>
          <w:tcPr>
            <w:tcW w:w="1924" w:type="dxa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bCs/>
                <w:sz w:val="24"/>
                <w:szCs w:val="24"/>
              </w:rPr>
              <w:t>09.07.2025.</w:t>
            </w:r>
          </w:p>
        </w:tc>
        <w:tc>
          <w:tcPr>
            <w:tcW w:w="2827" w:type="dxa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на приобретение подарка Тарасовой Т.А., в связи со 100-летним юбилеем</w:t>
            </w:r>
          </w:p>
        </w:tc>
        <w:tc>
          <w:tcPr>
            <w:tcW w:w="2175" w:type="dxa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3000,00</w:t>
            </w:r>
          </w:p>
        </w:tc>
      </w:tr>
      <w:tr w:rsidR="00D36B98" w:rsidRPr="00D36B98" w:rsidTr="00D36B98">
        <w:trPr>
          <w:trHeight w:val="1065"/>
        </w:trPr>
        <w:tc>
          <w:tcPr>
            <w:tcW w:w="560" w:type="dxa"/>
            <w:noWrap/>
            <w:hideMark/>
          </w:tcPr>
          <w:p w:rsidR="00D36B98" w:rsidRPr="00AC2AB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1" w:type="dxa"/>
            <w:vMerge w:val="restart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администрации Тунгокоченского муниципального округа Забайкальского края </w:t>
            </w:r>
          </w:p>
        </w:tc>
        <w:tc>
          <w:tcPr>
            <w:tcW w:w="3427" w:type="dxa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903-0702-0000007005-611 ДК03-100-39</w:t>
            </w:r>
          </w:p>
        </w:tc>
        <w:tc>
          <w:tcPr>
            <w:tcW w:w="1782" w:type="dxa"/>
            <w:vMerge w:val="restart"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№459 о 20.08.2025.</w:t>
            </w:r>
          </w:p>
        </w:tc>
        <w:tc>
          <w:tcPr>
            <w:tcW w:w="1924" w:type="dxa"/>
            <w:vMerge w:val="restart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bCs/>
                <w:sz w:val="24"/>
                <w:szCs w:val="24"/>
              </w:rPr>
              <w:t>21.08.2025.</w:t>
            </w:r>
          </w:p>
        </w:tc>
        <w:tc>
          <w:tcPr>
            <w:tcW w:w="2827" w:type="dxa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 xml:space="preserve">для приобретения </w:t>
            </w:r>
            <w:proofErr w:type="spellStart"/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банеров</w:t>
            </w:r>
            <w:proofErr w:type="spellEnd"/>
            <w:r w:rsidRPr="00D36B98">
              <w:rPr>
                <w:rFonts w:ascii="Times New Roman" w:hAnsi="Times New Roman" w:cs="Times New Roman"/>
                <w:sz w:val="24"/>
                <w:szCs w:val="24"/>
              </w:rPr>
              <w:t xml:space="preserve"> в МБОУ Вершино-Дарасунская СОШ для участия в региональном фестивале "Люди и солнце"</w:t>
            </w:r>
          </w:p>
        </w:tc>
        <w:tc>
          <w:tcPr>
            <w:tcW w:w="2175" w:type="dxa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6000,00</w:t>
            </w:r>
          </w:p>
        </w:tc>
      </w:tr>
      <w:tr w:rsidR="00D36B98" w:rsidRPr="00D36B98" w:rsidTr="00D36B98">
        <w:trPr>
          <w:trHeight w:val="1020"/>
        </w:trPr>
        <w:tc>
          <w:tcPr>
            <w:tcW w:w="560" w:type="dxa"/>
            <w:noWrap/>
            <w:hideMark/>
          </w:tcPr>
          <w:p w:rsidR="00D36B98" w:rsidRPr="00AC2AB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1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903-0703-0000007005-611 ДК03-100-39</w:t>
            </w:r>
          </w:p>
        </w:tc>
        <w:tc>
          <w:tcPr>
            <w:tcW w:w="1782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dxa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приобретение расходных материалов для участия в региональном фестивале "Люди и солнце"</w:t>
            </w:r>
          </w:p>
        </w:tc>
        <w:tc>
          <w:tcPr>
            <w:tcW w:w="2175" w:type="dxa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13600,00</w:t>
            </w:r>
          </w:p>
        </w:tc>
      </w:tr>
      <w:tr w:rsidR="00D36B98" w:rsidRPr="00D36B98" w:rsidTr="00D36B98">
        <w:trPr>
          <w:trHeight w:val="1035"/>
        </w:trPr>
        <w:tc>
          <w:tcPr>
            <w:tcW w:w="560" w:type="dxa"/>
            <w:noWrap/>
            <w:hideMark/>
          </w:tcPr>
          <w:p w:rsidR="00D36B98" w:rsidRPr="00AC2AB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1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903-0703-0000007005-611 ДК03-100-31</w:t>
            </w:r>
          </w:p>
        </w:tc>
        <w:tc>
          <w:tcPr>
            <w:tcW w:w="1782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dxa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 xml:space="preserve">для приобретения столов в МБУДО Дом детского творчества для участия в региональном фестивале "Люди и солнце" </w:t>
            </w:r>
          </w:p>
        </w:tc>
        <w:tc>
          <w:tcPr>
            <w:tcW w:w="2175" w:type="dxa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11000,00</w:t>
            </w:r>
          </w:p>
        </w:tc>
      </w:tr>
      <w:tr w:rsidR="00D36B98" w:rsidRPr="00D36B98" w:rsidTr="00D36B98">
        <w:trPr>
          <w:trHeight w:val="855"/>
        </w:trPr>
        <w:tc>
          <w:tcPr>
            <w:tcW w:w="560" w:type="dxa"/>
            <w:noWrap/>
            <w:hideMark/>
          </w:tcPr>
          <w:p w:rsidR="00D36B98" w:rsidRPr="00AC2AB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091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903-0709-0000007005-611 ДК03-100-35</w:t>
            </w:r>
          </w:p>
        </w:tc>
        <w:tc>
          <w:tcPr>
            <w:tcW w:w="1782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dxa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на приобретение ГСМ для участия в региональном фестивале "Люди и солнце"</w:t>
            </w:r>
          </w:p>
        </w:tc>
        <w:tc>
          <w:tcPr>
            <w:tcW w:w="2175" w:type="dxa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24700,00</w:t>
            </w:r>
          </w:p>
        </w:tc>
      </w:tr>
      <w:tr w:rsidR="00D36B98" w:rsidRPr="00D36B98" w:rsidTr="00D36B98">
        <w:trPr>
          <w:trHeight w:val="840"/>
        </w:trPr>
        <w:tc>
          <w:tcPr>
            <w:tcW w:w="560" w:type="dxa"/>
            <w:noWrap/>
            <w:hideMark/>
          </w:tcPr>
          <w:p w:rsidR="00D36B98" w:rsidRPr="00AC2AB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1" w:type="dxa"/>
            <w:vMerge w:val="restart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 xml:space="preserve">Комитет культуры и </w:t>
            </w:r>
            <w:proofErr w:type="spellStart"/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олитики</w:t>
            </w:r>
            <w:proofErr w:type="spellEnd"/>
            <w:r w:rsidRPr="00D36B98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Тунгокоченского муниципального округа</w:t>
            </w:r>
          </w:p>
        </w:tc>
        <w:tc>
          <w:tcPr>
            <w:tcW w:w="3427" w:type="dxa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904-0801-0000007005-244 ДК03-100-35</w:t>
            </w:r>
          </w:p>
        </w:tc>
        <w:tc>
          <w:tcPr>
            <w:tcW w:w="1782" w:type="dxa"/>
            <w:vMerge w:val="restart"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№460 от 20.08.2025.</w:t>
            </w:r>
          </w:p>
        </w:tc>
        <w:tc>
          <w:tcPr>
            <w:tcW w:w="1924" w:type="dxa"/>
            <w:vMerge w:val="restart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bCs/>
                <w:sz w:val="24"/>
                <w:szCs w:val="24"/>
              </w:rPr>
              <w:t>21.08.2025.</w:t>
            </w:r>
          </w:p>
        </w:tc>
        <w:tc>
          <w:tcPr>
            <w:tcW w:w="2827" w:type="dxa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на приобретение ГСМ для участия в региональном фестивале "Люди и солнце"</w:t>
            </w:r>
          </w:p>
        </w:tc>
        <w:tc>
          <w:tcPr>
            <w:tcW w:w="2175" w:type="dxa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19320,00</w:t>
            </w:r>
          </w:p>
        </w:tc>
      </w:tr>
      <w:tr w:rsidR="00D36B98" w:rsidRPr="00D36B98" w:rsidTr="00D36B98">
        <w:trPr>
          <w:trHeight w:val="840"/>
        </w:trPr>
        <w:tc>
          <w:tcPr>
            <w:tcW w:w="560" w:type="dxa"/>
            <w:noWrap/>
            <w:hideMark/>
          </w:tcPr>
          <w:p w:rsidR="00D36B98" w:rsidRPr="00AC2AB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1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904-0801-0000007005-244 ДК03-100-26</w:t>
            </w:r>
          </w:p>
        </w:tc>
        <w:tc>
          <w:tcPr>
            <w:tcW w:w="1782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dxa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съем жилья и стоянки на региональном фестивале "Люди и солнце"</w:t>
            </w:r>
          </w:p>
        </w:tc>
        <w:tc>
          <w:tcPr>
            <w:tcW w:w="2175" w:type="dxa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36800,00</w:t>
            </w:r>
          </w:p>
        </w:tc>
      </w:tr>
      <w:tr w:rsidR="00D36B98" w:rsidRPr="00D36B98" w:rsidTr="00D36B98">
        <w:trPr>
          <w:trHeight w:val="975"/>
        </w:trPr>
        <w:tc>
          <w:tcPr>
            <w:tcW w:w="560" w:type="dxa"/>
            <w:noWrap/>
            <w:hideMark/>
          </w:tcPr>
          <w:p w:rsidR="00D36B98" w:rsidRPr="00AC2AB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91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904-0801-0000007005-244 ДК03-100-39</w:t>
            </w:r>
          </w:p>
        </w:tc>
        <w:tc>
          <w:tcPr>
            <w:tcW w:w="1782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dxa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расходные материалы и продукты на региональный фестиваль "Люди и солнце"</w:t>
            </w:r>
          </w:p>
        </w:tc>
        <w:tc>
          <w:tcPr>
            <w:tcW w:w="2175" w:type="dxa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25430,00</w:t>
            </w:r>
          </w:p>
        </w:tc>
      </w:tr>
      <w:tr w:rsidR="00D36B98" w:rsidRPr="00D36B98" w:rsidTr="00D36B98">
        <w:trPr>
          <w:trHeight w:val="435"/>
        </w:trPr>
        <w:tc>
          <w:tcPr>
            <w:tcW w:w="560" w:type="dxa"/>
            <w:noWrap/>
            <w:hideMark/>
          </w:tcPr>
          <w:p w:rsidR="00D36B98" w:rsidRPr="00AC2AB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91" w:type="dxa"/>
            <w:vMerge w:val="restart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администрации Тунгокоченского муниципального округа Забайкальского края </w:t>
            </w:r>
          </w:p>
        </w:tc>
        <w:tc>
          <w:tcPr>
            <w:tcW w:w="3427" w:type="dxa"/>
            <w:vMerge w:val="restart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 xml:space="preserve">903-0703-0000007005-611 ДК03-100-39 </w:t>
            </w:r>
          </w:p>
        </w:tc>
        <w:tc>
          <w:tcPr>
            <w:tcW w:w="1782" w:type="dxa"/>
            <w:vMerge w:val="restart"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№495 от 17.09.2025.</w:t>
            </w:r>
          </w:p>
        </w:tc>
        <w:tc>
          <w:tcPr>
            <w:tcW w:w="1924" w:type="dxa"/>
            <w:vMerge w:val="restart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bCs/>
                <w:sz w:val="24"/>
                <w:szCs w:val="24"/>
              </w:rPr>
              <w:t>22.09.2025.</w:t>
            </w:r>
          </w:p>
        </w:tc>
        <w:tc>
          <w:tcPr>
            <w:tcW w:w="2827" w:type="dxa"/>
            <w:vMerge w:val="restart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на открытие «Умной площадки» в п.</w:t>
            </w:r>
            <w:r w:rsidR="00AC2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Вершино-Дарасунский для МБУДО Детско-юношеская спортивная школа.</w:t>
            </w:r>
          </w:p>
        </w:tc>
        <w:tc>
          <w:tcPr>
            <w:tcW w:w="2175" w:type="dxa"/>
            <w:vMerge w:val="restart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8645,00</w:t>
            </w:r>
          </w:p>
        </w:tc>
      </w:tr>
      <w:tr w:rsidR="00D36B98" w:rsidRPr="00D36B98" w:rsidTr="00D36B98">
        <w:trPr>
          <w:trHeight w:val="795"/>
        </w:trPr>
        <w:tc>
          <w:tcPr>
            <w:tcW w:w="560" w:type="dxa"/>
            <w:noWrap/>
            <w:hideMark/>
          </w:tcPr>
          <w:p w:rsidR="00D36B98" w:rsidRPr="00AC2AB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1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B98" w:rsidRPr="00D36B98" w:rsidTr="00D36B98">
        <w:trPr>
          <w:trHeight w:val="645"/>
        </w:trPr>
        <w:tc>
          <w:tcPr>
            <w:tcW w:w="560" w:type="dxa"/>
            <w:vMerge w:val="restart"/>
            <w:noWrap/>
            <w:hideMark/>
          </w:tcPr>
          <w:p w:rsidR="00D36B98" w:rsidRPr="00AC2AB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1" w:type="dxa"/>
            <w:vMerge w:val="restart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Администрация Тунгокоченского муниципального округа Забайкальского края</w:t>
            </w:r>
          </w:p>
        </w:tc>
        <w:tc>
          <w:tcPr>
            <w:tcW w:w="3427" w:type="dxa"/>
            <w:vMerge w:val="restart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902-1006-0000007005-350 ДК03-100-29</w:t>
            </w:r>
          </w:p>
        </w:tc>
        <w:tc>
          <w:tcPr>
            <w:tcW w:w="1782" w:type="dxa"/>
            <w:vMerge w:val="restart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№496 от 17.09.2025.</w:t>
            </w:r>
          </w:p>
        </w:tc>
        <w:tc>
          <w:tcPr>
            <w:tcW w:w="1924" w:type="dxa"/>
            <w:vMerge w:val="restart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bCs/>
                <w:sz w:val="24"/>
                <w:szCs w:val="24"/>
              </w:rPr>
              <w:t>06.10.2025.</w:t>
            </w:r>
          </w:p>
        </w:tc>
        <w:tc>
          <w:tcPr>
            <w:tcW w:w="2827" w:type="dxa"/>
            <w:vMerge w:val="restart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на поощрение участников муниципального конкурса «Лидер общественного самоуправления».</w:t>
            </w:r>
          </w:p>
        </w:tc>
        <w:tc>
          <w:tcPr>
            <w:tcW w:w="2175" w:type="dxa"/>
            <w:vMerge w:val="restart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30000,00</w:t>
            </w:r>
          </w:p>
        </w:tc>
      </w:tr>
      <w:tr w:rsidR="00D36B98" w:rsidRPr="00D36B98" w:rsidTr="00D36B98">
        <w:trPr>
          <w:trHeight w:val="390"/>
        </w:trPr>
        <w:tc>
          <w:tcPr>
            <w:tcW w:w="560" w:type="dxa"/>
            <w:vMerge/>
            <w:hideMark/>
          </w:tcPr>
          <w:p w:rsidR="00D36B98" w:rsidRPr="00AC2AB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vMerge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B98" w:rsidRPr="00D36B98" w:rsidTr="00D36B98">
        <w:trPr>
          <w:trHeight w:val="1770"/>
        </w:trPr>
        <w:tc>
          <w:tcPr>
            <w:tcW w:w="560" w:type="dxa"/>
            <w:noWrap/>
            <w:hideMark/>
          </w:tcPr>
          <w:p w:rsidR="00D36B98" w:rsidRPr="00AC2AB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91" w:type="dxa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администрации Тунгокоченского муниципального округа Забайкальского края </w:t>
            </w:r>
          </w:p>
        </w:tc>
        <w:tc>
          <w:tcPr>
            <w:tcW w:w="3427" w:type="dxa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903-0702-0000007005-611 ДК03-100-29</w:t>
            </w:r>
          </w:p>
        </w:tc>
        <w:tc>
          <w:tcPr>
            <w:tcW w:w="1782" w:type="dxa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№506 от 22.09.2025.</w:t>
            </w:r>
          </w:p>
        </w:tc>
        <w:tc>
          <w:tcPr>
            <w:tcW w:w="1924" w:type="dxa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bCs/>
                <w:sz w:val="24"/>
                <w:szCs w:val="24"/>
              </w:rPr>
              <w:t>06.10.2025.</w:t>
            </w:r>
          </w:p>
        </w:tc>
        <w:tc>
          <w:tcPr>
            <w:tcW w:w="2827" w:type="dxa"/>
            <w:hideMark/>
          </w:tcPr>
          <w:p w:rsidR="00D36B98" w:rsidRPr="00D36B98" w:rsidRDefault="00D36B98" w:rsidP="00D36B9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на приобретение подарка для МБОУ Усуглинская основная общеобразовательная школа Тунгокоченского муниципального округа Забайкальского края, в связи с 90-летним юбилеем школы</w:t>
            </w:r>
            <w:proofErr w:type="gramStart"/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36B9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36B9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а приобретение подарка для МБОУ Усуглинская основная общеобразовательная школа Тунгокоченского муниципального округа Забайкальского края, в связи с 90-летним юбилеем школы.</w:t>
            </w:r>
          </w:p>
        </w:tc>
        <w:tc>
          <w:tcPr>
            <w:tcW w:w="2175" w:type="dxa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30000,00</w:t>
            </w:r>
          </w:p>
        </w:tc>
      </w:tr>
      <w:tr w:rsidR="00D36B98" w:rsidRPr="00D36B98" w:rsidTr="00D36B98">
        <w:trPr>
          <w:trHeight w:val="1455"/>
        </w:trPr>
        <w:tc>
          <w:tcPr>
            <w:tcW w:w="560" w:type="dxa"/>
            <w:noWrap/>
            <w:hideMark/>
          </w:tcPr>
          <w:p w:rsidR="00D36B98" w:rsidRPr="00AC2AB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1" w:type="dxa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Администрация Тунгокоченского муниципального округа Забайкальского края</w:t>
            </w:r>
          </w:p>
        </w:tc>
        <w:tc>
          <w:tcPr>
            <w:tcW w:w="3427" w:type="dxa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902-0113-0000007005-244 ДК03-100-29</w:t>
            </w:r>
          </w:p>
        </w:tc>
        <w:tc>
          <w:tcPr>
            <w:tcW w:w="1782" w:type="dxa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№520 от 01.10.2025.</w:t>
            </w:r>
          </w:p>
        </w:tc>
        <w:tc>
          <w:tcPr>
            <w:tcW w:w="1924" w:type="dxa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bCs/>
                <w:sz w:val="24"/>
                <w:szCs w:val="24"/>
              </w:rPr>
              <w:t>06.10.2025.</w:t>
            </w:r>
          </w:p>
        </w:tc>
        <w:tc>
          <w:tcPr>
            <w:tcW w:w="2827" w:type="dxa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для приобретения памятных подарков призывникам, в связи с проведением мероприятий, связанных с призывом граждан на военную службу</w:t>
            </w:r>
          </w:p>
        </w:tc>
        <w:tc>
          <w:tcPr>
            <w:tcW w:w="2175" w:type="dxa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sz w:val="24"/>
                <w:szCs w:val="24"/>
              </w:rPr>
              <w:t>15000,00</w:t>
            </w:r>
          </w:p>
        </w:tc>
      </w:tr>
      <w:tr w:rsidR="00D36B98" w:rsidRPr="00D36B98" w:rsidTr="00D36B98">
        <w:trPr>
          <w:trHeight w:val="360"/>
        </w:trPr>
        <w:tc>
          <w:tcPr>
            <w:tcW w:w="560" w:type="dxa"/>
            <w:noWrap/>
            <w:hideMark/>
          </w:tcPr>
          <w:p w:rsidR="00D36B98" w:rsidRPr="00AC2AB8" w:rsidRDefault="00D36B98" w:rsidP="00D3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B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1" w:type="dxa"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427" w:type="dxa"/>
            <w:noWrap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782" w:type="dxa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24" w:type="dxa"/>
            <w:noWrap/>
            <w:hideMark/>
          </w:tcPr>
          <w:p w:rsidR="00D36B98" w:rsidRPr="00D36B98" w:rsidRDefault="00D36B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7" w:type="dxa"/>
            <w:noWrap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175" w:type="dxa"/>
            <w:noWrap/>
            <w:hideMark/>
          </w:tcPr>
          <w:p w:rsidR="00D36B98" w:rsidRPr="00D36B98" w:rsidRDefault="00D36B98" w:rsidP="00D36B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991495,00</w:t>
            </w:r>
          </w:p>
        </w:tc>
      </w:tr>
    </w:tbl>
    <w:p w:rsidR="00D36B98" w:rsidRDefault="00D36B98" w:rsidP="008D6C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D36B98" w:rsidSect="008D6C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0E6"/>
    <w:rsid w:val="00146946"/>
    <w:rsid w:val="002714C7"/>
    <w:rsid w:val="002D60E6"/>
    <w:rsid w:val="00596316"/>
    <w:rsid w:val="00705253"/>
    <w:rsid w:val="008D6C1B"/>
    <w:rsid w:val="00AC2AB8"/>
    <w:rsid w:val="00CB31AC"/>
    <w:rsid w:val="00D36B98"/>
    <w:rsid w:val="00E24750"/>
    <w:rsid w:val="00FA4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6B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6B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6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Пользователь Windows</cp:lastModifiedBy>
  <cp:revision>9</cp:revision>
  <dcterms:created xsi:type="dcterms:W3CDTF">2025-03-10T23:59:00Z</dcterms:created>
  <dcterms:modified xsi:type="dcterms:W3CDTF">2026-03-18T03:07:00Z</dcterms:modified>
</cp:coreProperties>
</file>